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AB" w:rsidRDefault="00497183" w:rsidP="00DD67DB">
      <w:pPr>
        <w:jc w:val="center"/>
      </w:pPr>
      <w:r>
        <w:t xml:space="preserve">Klauzula informacyjna – zapytanie </w:t>
      </w:r>
      <w:r w:rsidR="00DD67DB">
        <w:t>ofertowe</w:t>
      </w:r>
    </w:p>
    <w:p w:rsidR="00DD67DB" w:rsidRDefault="00DD67DB" w:rsidP="00DD67DB">
      <w:pPr>
        <w:jc w:val="center"/>
      </w:pPr>
    </w:p>
    <w:p w:rsidR="00497183" w:rsidRDefault="00CD7B43" w:rsidP="00DD67DB">
      <w:pPr>
        <w:jc w:val="both"/>
      </w:pPr>
      <w:r>
        <w:t>Zgodnie z art. 13 1 i 2 Rozporządzenia Parlamentu Europejskiego i Rady (UE) 2016/679 z dnia 27 kwietnia 2016r. w sprawie ochrony osób fizycznych w związku z przetwarzaniem danych osobowych i w sprawie swobodnego przepływu takich danych oraz uchylenia dyrektywy 95/46/WE informujemy:</w:t>
      </w:r>
    </w:p>
    <w:p w:rsidR="00AD5EBE" w:rsidRDefault="00CD7B43" w:rsidP="00DD67DB">
      <w:pPr>
        <w:jc w:val="both"/>
      </w:pPr>
      <w:r>
        <w:t xml:space="preserve">- administratorem Pani/Pana danych osobowych jest </w:t>
      </w:r>
      <w:r w:rsidR="00AD5EBE" w:rsidRPr="00AD5EBE">
        <w:t>Gminny Ośrodek Kultury w Rudzińcu z siedzibą w Poniszowicach</w:t>
      </w:r>
      <w:r w:rsidRPr="00CD7B43">
        <w:t>.</w:t>
      </w:r>
      <w:r>
        <w:t xml:space="preserve">  </w:t>
      </w:r>
      <w:hyperlink r:id="rId5" w:history="1">
        <w:r w:rsidR="00AD5EBE" w:rsidRPr="006514C5">
          <w:rPr>
            <w:rStyle w:val="Hipercze"/>
          </w:rPr>
          <w:t>http://gokrudziniec.pl/</w:t>
        </w:r>
      </w:hyperlink>
      <w:r w:rsidR="00AD5EBE">
        <w:t xml:space="preserve"> </w:t>
      </w:r>
    </w:p>
    <w:p w:rsidR="00AD5EBE" w:rsidRDefault="00CD7B43" w:rsidP="00DD67DB">
      <w:pPr>
        <w:jc w:val="both"/>
      </w:pPr>
      <w:r>
        <w:t xml:space="preserve">- wyznaczony został Inspektor Ochrony Danych, z którym można się skontaktować w sprawach oraz prawach dotyczących ochrony swoich danych osobowych poprzez </w:t>
      </w:r>
      <w:r w:rsidR="00AB6160">
        <w:t xml:space="preserve">korespondencję na adres podany powyżej lub elektronicznie na </w:t>
      </w:r>
      <w:r>
        <w:t>adres e-mail:</w:t>
      </w:r>
      <w:r w:rsidR="00AD5EBE">
        <w:t xml:space="preserve"> </w:t>
      </w:r>
      <w:hyperlink r:id="rId6" w:history="1">
        <w:r w:rsidR="00AD5EBE" w:rsidRPr="006514C5">
          <w:rPr>
            <w:rStyle w:val="Hipercze"/>
          </w:rPr>
          <w:t>leszek@lx2.pl</w:t>
        </w:r>
      </w:hyperlink>
    </w:p>
    <w:p w:rsidR="00AB6160" w:rsidRDefault="00AB6160" w:rsidP="00DD67DB">
      <w:pPr>
        <w:jc w:val="both"/>
      </w:pPr>
      <w:r>
        <w:t>- Pani/Pana dane osobowe przetwarzane będą na podstawie art. 6 ust. 1 lit. c RODO (GDPR) w celu związanym z postępowaniem o udzielenie zamówienia publicznego</w:t>
      </w:r>
      <w:r w:rsidR="00AD5EBE">
        <w:t>: Obsługę cateringową</w:t>
      </w:r>
      <w:r w:rsidR="00AD5EBE">
        <w:br/>
      </w:r>
      <w:r w:rsidRPr="00AB6160">
        <w:t>Prowadzonym w trybie art. 4 ust. 8 ustawy z dnia 29 stycznia 2004r. Prawo zamówień publicznych,</w:t>
      </w:r>
    </w:p>
    <w:p w:rsidR="00AB6160" w:rsidRDefault="00AB6160" w:rsidP="00DD67DB">
      <w:pPr>
        <w:jc w:val="both"/>
      </w:pPr>
      <w:r>
        <w:t xml:space="preserve">- Pani/Pana dane osobowe będą przechowywane przez okres, który wyznaczony zostanie na </w:t>
      </w:r>
      <w:r w:rsidR="005B4958">
        <w:t>podstawie Rozporządzenia Prezesa Rady Ministrów w sprawie instrukcji kancelaryjnej, jednolitych rzeczowych wykazów akt oraz instrukcji w sprawie działania archiwów zakładowych, chyba że przepisy szczególne stanowią inaczej oraz w przypadku gdy czas trwania umowy stanie się wyznacznikiem terminu przechowywania danych,</w:t>
      </w:r>
    </w:p>
    <w:p w:rsidR="005B4958" w:rsidRDefault="005B4958" w:rsidP="00DD67DB">
      <w:pPr>
        <w:jc w:val="both"/>
      </w:pPr>
      <w:r>
        <w:t>- obowiązek podania przez Panią/Pana danych osobowych bezpośrednio dotyczących jest wymogiem ustawowym określonym w przepisach Prawa Zamówień Publicznych, związanym z udziałem w postępowaniu o udzielenie zamówienia publicznego; podanie danych jest niezbędne do realizacji zarówno postępowania jak i dalszych etapów czyli podpisania umowy i jej realizacji,</w:t>
      </w:r>
    </w:p>
    <w:p w:rsidR="005B4958" w:rsidRDefault="0081502D" w:rsidP="00DD67DB">
      <w:pPr>
        <w:jc w:val="both"/>
      </w:pPr>
      <w:r>
        <w:t>- odbiorcami Pa</w:t>
      </w:r>
      <w:r w:rsidR="007C216E">
        <w:t>ni/Pana danych osobowych będą osoby lub podmioty, którym udostępniona zostanie dokumentacja postępowania w oparciu o przepisy o dostępie do informacji publicznej,</w:t>
      </w:r>
    </w:p>
    <w:p w:rsidR="007C216E" w:rsidRDefault="007C216E" w:rsidP="00DD67DB">
      <w:pPr>
        <w:jc w:val="both"/>
      </w:pPr>
      <w:r>
        <w:t>- odbiorcami Pani/Pana danych osobowych w szerszym zakresie mogą być Organy Państwowe,</w:t>
      </w:r>
    </w:p>
    <w:p w:rsidR="007C216E" w:rsidRDefault="007C216E" w:rsidP="00DD67DB">
      <w:pPr>
        <w:jc w:val="both"/>
      </w:pPr>
      <w:r>
        <w:t>- w odniesieniu do Pani/Pana danych osobowych decyzje nie będą podejmowane w sposób zautomatyzowany, stosownie do art. 22 RODO (GDPR),</w:t>
      </w:r>
    </w:p>
    <w:p w:rsidR="007C216E" w:rsidRDefault="007C216E" w:rsidP="00DD67DB">
      <w:pPr>
        <w:jc w:val="both"/>
      </w:pPr>
      <w:r>
        <w:t>- posiada Pani/Pan:</w:t>
      </w:r>
    </w:p>
    <w:p w:rsidR="007C216E" w:rsidRDefault="007C216E" w:rsidP="00DD67DB">
      <w:pPr>
        <w:numPr>
          <w:ilvl w:val="0"/>
          <w:numId w:val="1"/>
        </w:numPr>
        <w:jc w:val="both"/>
      </w:pPr>
      <w:r>
        <w:t>na podstawie art. 15 RODO (GDPR) prawo dostępu do własnych danych osobowych,</w:t>
      </w:r>
    </w:p>
    <w:p w:rsidR="007C216E" w:rsidRDefault="007C216E" w:rsidP="00DD67DB">
      <w:pPr>
        <w:numPr>
          <w:ilvl w:val="0"/>
          <w:numId w:val="1"/>
        </w:numPr>
        <w:jc w:val="both"/>
      </w:pPr>
      <w:r>
        <w:t>na podstawie art. 16 RODO (GDPR) prawo sprostowania własnych danych osobowych,</w:t>
      </w:r>
    </w:p>
    <w:p w:rsidR="007C216E" w:rsidRDefault="007C216E" w:rsidP="00DD67DB">
      <w:pPr>
        <w:numPr>
          <w:ilvl w:val="0"/>
          <w:numId w:val="1"/>
        </w:numPr>
        <w:jc w:val="both"/>
      </w:pPr>
      <w:r>
        <w:t>na podstawie art. 18 RODO (GDPR) prawo żądania od administratora ograniczenia przetwarzania danych osobowych z zastrzeżeniem przypadków, o których mowa w art. 18 ust. 2 RODO (GDPR) własnych danych osobowych,</w:t>
      </w:r>
    </w:p>
    <w:p w:rsidR="007C216E" w:rsidRDefault="007C216E" w:rsidP="00DD67DB">
      <w:pPr>
        <w:numPr>
          <w:ilvl w:val="0"/>
          <w:numId w:val="1"/>
        </w:numPr>
        <w:jc w:val="both"/>
      </w:pPr>
      <w:r>
        <w:t>prawo wniesienia skargi do Prezesa Urzędu Ochrony Danych Osobowych, gdy uzna Pani/Pan, że przetwarzanie danych osobowych dotyczących Pani/Pana narusza przepisy RODO (GDPR)</w:t>
      </w:r>
    </w:p>
    <w:p w:rsidR="007C216E" w:rsidRDefault="007C216E" w:rsidP="00DD67DB">
      <w:pPr>
        <w:jc w:val="both"/>
      </w:pPr>
      <w:r>
        <w:t>- nie przysługuje Pani/Panu:</w:t>
      </w:r>
    </w:p>
    <w:p w:rsidR="007C216E" w:rsidRDefault="007C216E" w:rsidP="00DD67DB">
      <w:pPr>
        <w:numPr>
          <w:ilvl w:val="0"/>
          <w:numId w:val="2"/>
        </w:numPr>
        <w:jc w:val="both"/>
      </w:pPr>
      <w:r>
        <w:t>w związku z art. 17 ust. 3 lit. b, d lub e RODO (GDPR) prawo do usunięcia danych osobowych;</w:t>
      </w:r>
    </w:p>
    <w:p w:rsidR="007C216E" w:rsidRDefault="008C541B" w:rsidP="00DD67DB">
      <w:pPr>
        <w:numPr>
          <w:ilvl w:val="0"/>
          <w:numId w:val="2"/>
        </w:numPr>
        <w:jc w:val="both"/>
      </w:pPr>
      <w:r>
        <w:t>- prawo do przenoszenia danych osobowych, o których mowa w art. 20 RODO (GDPR),</w:t>
      </w:r>
    </w:p>
    <w:p w:rsidR="008C541B" w:rsidRDefault="008C541B" w:rsidP="00DD67DB">
      <w:pPr>
        <w:numPr>
          <w:ilvl w:val="0"/>
          <w:numId w:val="2"/>
        </w:numPr>
        <w:jc w:val="both"/>
      </w:pPr>
      <w:r>
        <w:t>na podstawie art. 21 RODO (GDPR) prawo sprzeciwu, wobec przetwarzania danych osobowych, gdyż podstawą prawną przetwarzania Pani/Pana danych osobowych jest art. 6 ust. 1 lit b RODO (GDPR).</w:t>
      </w:r>
    </w:p>
    <w:p w:rsidR="00AB6160" w:rsidRDefault="00AB6160" w:rsidP="00DD67DB">
      <w:pPr>
        <w:jc w:val="both"/>
      </w:pPr>
    </w:p>
    <w:sectPr w:rsidR="00AB6160" w:rsidSect="00DD6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0249"/>
    <w:multiLevelType w:val="hybridMultilevel"/>
    <w:tmpl w:val="D9180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04224"/>
    <w:multiLevelType w:val="hybridMultilevel"/>
    <w:tmpl w:val="4BB60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7183"/>
    <w:rsid w:val="00382DAB"/>
    <w:rsid w:val="00497183"/>
    <w:rsid w:val="005B4958"/>
    <w:rsid w:val="007C216E"/>
    <w:rsid w:val="0081502D"/>
    <w:rsid w:val="008C541B"/>
    <w:rsid w:val="00AB6160"/>
    <w:rsid w:val="00AD5EBE"/>
    <w:rsid w:val="00B36A80"/>
    <w:rsid w:val="00CD7B43"/>
    <w:rsid w:val="00DD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D7B4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zek@lx2.pl" TargetMode="External"/><Relationship Id="rId5" Type="http://schemas.openxmlformats.org/officeDocument/2006/relationships/hyperlink" Target="http://gokrudzinie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Links>
    <vt:vector size="12" baseType="variant">
      <vt:variant>
        <vt:i4>6422544</vt:i4>
      </vt:variant>
      <vt:variant>
        <vt:i4>3</vt:i4>
      </vt:variant>
      <vt:variant>
        <vt:i4>0</vt:i4>
      </vt:variant>
      <vt:variant>
        <vt:i4>5</vt:i4>
      </vt:variant>
      <vt:variant>
        <vt:lpwstr>mailto:leszek@lx2.pl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http://gokrudziniec.pl/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Windows;Leszek</dc:creator>
  <cp:lastModifiedBy>Gok_Poniszowice</cp:lastModifiedBy>
  <cp:revision>2</cp:revision>
  <dcterms:created xsi:type="dcterms:W3CDTF">2019-03-22T09:48:00Z</dcterms:created>
  <dcterms:modified xsi:type="dcterms:W3CDTF">2019-03-22T09:48:00Z</dcterms:modified>
</cp:coreProperties>
</file>